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BC6" w:rsidRPr="001F0F8B" w:rsidRDefault="003A3BC6" w:rsidP="004D5502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á p i s n i c a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1F0F8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  vyhlásenia  elektronickej aukcie</w:t>
      </w: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1F0F8B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  Miesto a čas vyhodnotenia: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Okresný  úrad Nitra, Štefánikova </w:t>
      </w:r>
      <w:proofErr w:type="spellStart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tr</w:t>
      </w:r>
      <w:proofErr w:type="spellEnd"/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 69, 949 01 Nitra, miestnosť č. 5</w:t>
      </w:r>
      <w:r w:rsidR="002D48B9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,  dňa </w:t>
      </w:r>
      <w:r w:rsidR="007824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20.02.2025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o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020E5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78248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</w:t>
      </w:r>
      <w:r w:rsidR="0025630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  <w:r w:rsidR="004A0BC6"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00 hod.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Vyhodnotenie sa uskutočnilo za účasti členov komisie na vyhodnotenie výsledkov osobitného ponukového  konania  a elektronickej  aukcie podľa prezenčnej  listiny.  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  Identifikácia prebytočného majetku ( ponuky )</w:t>
      </w:r>
    </w:p>
    <w:p w:rsidR="0078248C" w:rsidRPr="00A6319E" w:rsidRDefault="0078248C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248C" w:rsidRPr="0078248C" w:rsidRDefault="0078248C" w:rsidP="0078248C">
      <w:pPr>
        <w:tabs>
          <w:tab w:val="left" w:pos="7020"/>
          <w:tab w:val="left" w:pos="7380"/>
          <w:tab w:val="left" w:pos="75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48C">
        <w:rPr>
          <w:rFonts w:ascii="Times New Roman" w:hAnsi="Times New Roman" w:cs="Times New Roman"/>
          <w:sz w:val="24"/>
          <w:szCs w:val="24"/>
        </w:rPr>
        <w:t xml:space="preserve">Nehnuteľnosti v okrese Nové Zámky, obec Nové Zámky, k. ú. Nové Zámky, </w:t>
      </w:r>
      <w:r w:rsidRPr="0078248C">
        <w:rPr>
          <w:rFonts w:ascii="Times New Roman" w:hAnsi="Times New Roman" w:cs="Times New Roman"/>
          <w:b/>
          <w:sz w:val="24"/>
          <w:szCs w:val="24"/>
        </w:rPr>
        <w:t>LV č. 9599</w:t>
      </w:r>
      <w:r w:rsidRPr="0078248C">
        <w:rPr>
          <w:rFonts w:ascii="Times New Roman" w:hAnsi="Times New Roman" w:cs="Times New Roman"/>
          <w:sz w:val="24"/>
          <w:szCs w:val="24"/>
        </w:rPr>
        <w:t>, parcela registra C KN č. 3902 zastavaná plocha a nádvorie s výmerou 275 m</w:t>
      </w:r>
      <w:r w:rsidRPr="00782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248C">
        <w:rPr>
          <w:rFonts w:ascii="Times New Roman" w:hAnsi="Times New Roman" w:cs="Times New Roman"/>
          <w:sz w:val="24"/>
          <w:szCs w:val="24"/>
        </w:rPr>
        <w:t xml:space="preserve"> v podiele 4029/260728, byt č. 12 na 2. poschodí, číslo vchodu 1 bytového domu so </w:t>
      </w:r>
      <w:proofErr w:type="spellStart"/>
      <w:r w:rsidRPr="0078248C">
        <w:rPr>
          <w:rFonts w:ascii="Times New Roman" w:hAnsi="Times New Roman" w:cs="Times New Roman"/>
          <w:sz w:val="24"/>
          <w:szCs w:val="24"/>
        </w:rPr>
        <w:t>súp</w:t>
      </w:r>
      <w:proofErr w:type="spellEnd"/>
      <w:r w:rsidRPr="0078248C">
        <w:rPr>
          <w:rFonts w:ascii="Times New Roman" w:hAnsi="Times New Roman" w:cs="Times New Roman"/>
          <w:sz w:val="24"/>
          <w:szCs w:val="24"/>
        </w:rPr>
        <w:t>. č. 2784 na parcele č. 3902 v podiele 1/1, podiel priestoru na spoločných častiach a spoločných zariadeniach domu a na príslušenstve vo veľkosti 4029/260728.</w:t>
      </w:r>
    </w:p>
    <w:p w:rsidR="004D5502" w:rsidRPr="00A6319E" w:rsidRDefault="004D5502" w:rsidP="0078248C">
      <w:pPr>
        <w:tabs>
          <w:tab w:val="left" w:pos="7020"/>
          <w:tab w:val="left" w:pos="7380"/>
          <w:tab w:val="left" w:pos="7560"/>
        </w:tabs>
        <w:spacing w:after="0"/>
        <w:ind w:righ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3A3BC6" w:rsidP="004D55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  Vyhlásenie  elektronickej aukcie: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44E16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Primeraná cena ponúkaných nehnuteľností</w:t>
      </w:r>
      <w:r w:rsidR="00644E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248C" w:rsidRP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je</w:t>
      </w:r>
      <w:r w:rsidR="00644E16" w:rsidRPr="00644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78248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41 000</w:t>
      </w:r>
      <w:r w:rsidR="00644E16" w:rsidRPr="00644E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,00 Eur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Dátum zverejnenia ponuky v RPMŠ na stránke </w:t>
      </w:r>
      <w:hyperlink r:id="rId5" w:history="1">
        <w:r w:rsidRPr="00A6319E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www.ropk.sk</w:t>
        </w:r>
      </w:hyperlink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16.01.2025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Začiatok lehoty na predkladanie ponúk: 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17.01.2025</w:t>
      </w:r>
    </w:p>
    <w:p w:rsidR="003A3BC6" w:rsidRPr="00A6319E" w:rsidRDefault="003A3BC6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Koniec lehoty na doručovanie ponúk: 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18.02.2025</w:t>
      </w:r>
    </w:p>
    <w:p w:rsidR="001F0F8B" w:rsidRPr="00A6319E" w:rsidRDefault="001F0F8B" w:rsidP="004D5502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020E55" w:rsidRDefault="00020E55" w:rsidP="00020E5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</w:rPr>
        <w:t>Na Okresný úrad Nitra bolo</w:t>
      </w:r>
      <w:r w:rsidRPr="001F0F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doručených</w:t>
      </w:r>
      <w:r w:rsidRPr="001F0F8B">
        <w:rPr>
          <w:rFonts w:ascii="Times New Roman" w:hAnsi="Times New Roman" w:cs="Times New Roman"/>
          <w:sz w:val="24"/>
        </w:rPr>
        <w:t xml:space="preserve"> </w:t>
      </w:r>
      <w:r w:rsidR="0078248C">
        <w:rPr>
          <w:rFonts w:ascii="Times New Roman" w:hAnsi="Times New Roman" w:cs="Times New Roman"/>
          <w:sz w:val="24"/>
        </w:rPr>
        <w:t xml:space="preserve">celkovo 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11 cenových ponúk </w:t>
      </w:r>
      <w:r w:rsidRPr="0047083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záujemcov o kúpu 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predmetného majetku, z toho jedna obálka bola správcovi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doručen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 uplynutí lehoty na doručovanie ponúk. </w:t>
      </w:r>
    </w:p>
    <w:p w:rsidR="00020E55" w:rsidRPr="001428A1" w:rsidRDefault="00A75A98" w:rsidP="00020E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esiati</w:t>
      </w:r>
      <w:r w:rsidR="00020E5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20E55"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>záujemcovia splnili určené podmienky vyhlásenej elektronickej aukcie a</w:t>
      </w:r>
      <w:r w:rsidR="00020E55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20E55" w:rsidRPr="001428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budú vyzvaní </w:t>
      </w:r>
      <w:r w:rsidR="00020E55" w:rsidRPr="001428A1">
        <w:rPr>
          <w:rFonts w:ascii="Times New Roman" w:hAnsi="Times New Roman" w:cs="Times New Roman"/>
          <w:sz w:val="24"/>
          <w:szCs w:val="24"/>
        </w:rPr>
        <w:t xml:space="preserve">najmenej päť dní pred začatím elektronickej aukcie na predkladanie nových cenových ponúk v elektronickej aukcii. </w:t>
      </w:r>
    </w:p>
    <w:p w:rsidR="000D707E" w:rsidRPr="00A6319E" w:rsidRDefault="000D707E" w:rsidP="000D70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Nitre, dňa </w:t>
      </w:r>
      <w:r w:rsidR="0078248C">
        <w:rPr>
          <w:rFonts w:ascii="Times New Roman" w:eastAsia="Times New Roman" w:hAnsi="Times New Roman" w:cs="Times New Roman"/>
          <w:sz w:val="24"/>
          <w:szCs w:val="24"/>
          <w:lang w:eastAsia="sk-SK"/>
        </w:rPr>
        <w:t>20.02.2025</w:t>
      </w:r>
    </w:p>
    <w:p w:rsidR="00C87EE1" w:rsidRPr="00A6319E" w:rsidRDefault="00C87EE1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30D10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4DBD" w:rsidRPr="00A6319E" w:rsidRDefault="003A4DBD" w:rsidP="004D55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3A3BC6" w:rsidRPr="00A6319E" w:rsidRDefault="00730D10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 w:rsidR="003A3BC6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apísala: Ing. </w:t>
      </w:r>
      <w:r w:rsidR="002D48B9" w:rsidRPr="00A6319E">
        <w:rPr>
          <w:rFonts w:ascii="Times New Roman" w:eastAsia="Times New Roman" w:hAnsi="Times New Roman" w:cs="Times New Roman"/>
          <w:sz w:val="24"/>
          <w:szCs w:val="24"/>
          <w:lang w:eastAsia="sk-SK"/>
        </w:rPr>
        <w:t>Katarína Kovalčík</w:t>
      </w:r>
    </w:p>
    <w:p w:rsidR="003A3BC6" w:rsidRPr="00A6319E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A3BC6" w:rsidRPr="001F0F8B" w:rsidRDefault="003A3BC6" w:rsidP="004D55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2A48D7" w:rsidRPr="001F0F8B" w:rsidRDefault="002A48D7" w:rsidP="004D5502">
      <w:pPr>
        <w:rPr>
          <w:rFonts w:ascii="Times New Roman" w:hAnsi="Times New Roman" w:cs="Times New Roman"/>
        </w:rPr>
      </w:pPr>
    </w:p>
    <w:sectPr w:rsidR="002A48D7" w:rsidRPr="001F0F8B" w:rsidSect="003A3BC6"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F0F2C"/>
    <w:multiLevelType w:val="hybridMultilevel"/>
    <w:tmpl w:val="6BFAC35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6"/>
    <w:rsid w:val="00020E55"/>
    <w:rsid w:val="000D707E"/>
    <w:rsid w:val="000D7681"/>
    <w:rsid w:val="00194809"/>
    <w:rsid w:val="001B341D"/>
    <w:rsid w:val="001C52F3"/>
    <w:rsid w:val="001F0F8B"/>
    <w:rsid w:val="0020084D"/>
    <w:rsid w:val="00256306"/>
    <w:rsid w:val="002A48D7"/>
    <w:rsid w:val="002D48B9"/>
    <w:rsid w:val="003A3BC6"/>
    <w:rsid w:val="003A4DBD"/>
    <w:rsid w:val="00410341"/>
    <w:rsid w:val="004612DB"/>
    <w:rsid w:val="004A0BC6"/>
    <w:rsid w:val="004D5502"/>
    <w:rsid w:val="00567EC3"/>
    <w:rsid w:val="00583EFB"/>
    <w:rsid w:val="005E1629"/>
    <w:rsid w:val="005E777C"/>
    <w:rsid w:val="00617CB8"/>
    <w:rsid w:val="00644E16"/>
    <w:rsid w:val="0065452E"/>
    <w:rsid w:val="006677AA"/>
    <w:rsid w:val="006E3CC6"/>
    <w:rsid w:val="006F27A8"/>
    <w:rsid w:val="0070582C"/>
    <w:rsid w:val="00730D10"/>
    <w:rsid w:val="0078248C"/>
    <w:rsid w:val="007C65C5"/>
    <w:rsid w:val="007F3D01"/>
    <w:rsid w:val="00800CF3"/>
    <w:rsid w:val="00811D5C"/>
    <w:rsid w:val="0082109D"/>
    <w:rsid w:val="00857087"/>
    <w:rsid w:val="008A34FC"/>
    <w:rsid w:val="008F1E10"/>
    <w:rsid w:val="008F4AC5"/>
    <w:rsid w:val="0094148E"/>
    <w:rsid w:val="0095252F"/>
    <w:rsid w:val="00954464"/>
    <w:rsid w:val="00A6319E"/>
    <w:rsid w:val="00A75A98"/>
    <w:rsid w:val="00A87373"/>
    <w:rsid w:val="00AE7E93"/>
    <w:rsid w:val="00B1566F"/>
    <w:rsid w:val="00BA2531"/>
    <w:rsid w:val="00BD3418"/>
    <w:rsid w:val="00C87EE1"/>
    <w:rsid w:val="00CB1B83"/>
    <w:rsid w:val="00CD4A4C"/>
    <w:rsid w:val="00CF219A"/>
    <w:rsid w:val="00D17F9F"/>
    <w:rsid w:val="00D41ABC"/>
    <w:rsid w:val="00D77B83"/>
    <w:rsid w:val="00DA4472"/>
    <w:rsid w:val="00F456C1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3D7E"/>
  <w15:chartTrackingRefBased/>
  <w15:docId w15:val="{4BD52B2D-379C-4EB8-9C3D-A064C596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A3BC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3C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4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4A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opk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Kovalčík</dc:creator>
  <cp:keywords/>
  <dc:description/>
  <cp:lastModifiedBy>Katarína Kovalčík</cp:lastModifiedBy>
  <cp:revision>3</cp:revision>
  <cp:lastPrinted>2024-01-15T06:56:00Z</cp:lastPrinted>
  <dcterms:created xsi:type="dcterms:W3CDTF">2025-02-20T14:56:00Z</dcterms:created>
  <dcterms:modified xsi:type="dcterms:W3CDTF">2025-02-20T15:07:00Z</dcterms:modified>
</cp:coreProperties>
</file>